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A0FF" w14:textId="30DB2E1F"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Warrick County Commissioners</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007C4D73" w:rsidRPr="007C35FB">
        <w:rPr>
          <w:noProof/>
          <w:sz w:val="14"/>
          <w:szCs w:val="14"/>
        </w:rPr>
        <w:drawing>
          <wp:inline distT="0" distB="0" distL="0" distR="0" wp14:anchorId="6385304E" wp14:editId="5F4CEE11">
            <wp:extent cx="1162050" cy="94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618" cy="952775"/>
                    </a:xfrm>
                    <a:prstGeom prst="rect">
                      <a:avLst/>
                    </a:prstGeom>
                    <a:noFill/>
                    <a:ln>
                      <a:noFill/>
                    </a:ln>
                  </pic:spPr>
                </pic:pic>
              </a:graphicData>
            </a:graphic>
          </wp:inline>
        </w:drawing>
      </w:r>
    </w:p>
    <w:p w14:paraId="4DCE56D7" w14:textId="62C952C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107 W Locust Street, Suite 30</w:t>
      </w:r>
      <w:r w:rsidR="00995978">
        <w:rPr>
          <w:rFonts w:ascii="Arial" w:hAnsi="Arial" w:cs="Arial"/>
          <w:b/>
          <w:bCs/>
          <w:sz w:val="14"/>
          <w:szCs w:val="14"/>
        </w:rPr>
        <w:t>3</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F293E69" w14:textId="02B6FE1D"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Boonville, IN 47601                     </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1F7173C9" w14:textId="2DBB8A47"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Ph. 812-897-6120     Fax 812-897-628</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BA15FE6" w14:textId="5E73A20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Email: </w:t>
      </w:r>
      <w:hyperlink r:id="rId9" w:history="1">
        <w:r w:rsidRPr="007C35FB">
          <w:rPr>
            <w:rStyle w:val="Hyperlink"/>
            <w:rFonts w:ascii="Arial" w:hAnsi="Arial" w:cs="Arial"/>
            <w:b/>
            <w:bCs/>
            <w:sz w:val="14"/>
            <w:szCs w:val="14"/>
          </w:rPr>
          <w:t>info@warrickcounty.gov</w:t>
        </w:r>
      </w:hyperlink>
    </w:p>
    <w:p w14:paraId="38E8C748" w14:textId="2D073AE3" w:rsidR="00943564" w:rsidRPr="007C35FB" w:rsidRDefault="00943564" w:rsidP="00943564">
      <w:pPr>
        <w:pStyle w:val="NoSpacing"/>
        <w:rPr>
          <w:rFonts w:ascii="Arial" w:hAnsi="Arial" w:cs="Arial"/>
          <w:b/>
          <w:bCs/>
          <w:smallCaps/>
          <w:sz w:val="14"/>
          <w:szCs w:val="14"/>
        </w:rPr>
      </w:pPr>
      <w:r w:rsidRPr="007C35FB">
        <w:rPr>
          <w:rFonts w:ascii="Arial" w:hAnsi="Arial" w:cs="Arial"/>
          <w:b/>
          <w:bCs/>
          <w:sz w:val="14"/>
          <w:szCs w:val="14"/>
        </w:rPr>
        <w:t xml:space="preserve">            </w:t>
      </w:r>
      <w:hyperlink r:id="rId10" w:history="1">
        <w:r w:rsidRPr="007C35FB">
          <w:rPr>
            <w:rStyle w:val="Hyperlink"/>
            <w:rFonts w:ascii="Arial" w:hAnsi="Arial" w:cs="Arial"/>
            <w:b/>
            <w:bCs/>
            <w:sz w:val="14"/>
            <w:szCs w:val="14"/>
          </w:rPr>
          <w:t>www.warrickcounty.gov</w:t>
        </w:r>
      </w:hyperlink>
      <w:r w:rsidRPr="007C35FB">
        <w:rPr>
          <w:rFonts w:ascii="Arial" w:hAnsi="Arial" w:cs="Arial"/>
          <w:b/>
          <w:bCs/>
          <w:smallCaps/>
          <w:sz w:val="14"/>
          <w:szCs w:val="14"/>
        </w:rPr>
        <w:t xml:space="preserve">   </w:t>
      </w:r>
    </w:p>
    <w:p w14:paraId="04CDF2C7" w14:textId="43D83A60" w:rsidR="00943564" w:rsidRDefault="00943564" w:rsidP="00943564">
      <w:pPr>
        <w:pStyle w:val="NoSpacing"/>
        <w:rPr>
          <w:rFonts w:ascii="Arial" w:hAnsi="Arial" w:cs="Arial"/>
          <w:b/>
          <w:bCs/>
          <w:smallCaps/>
        </w:rPr>
      </w:pPr>
      <w:r>
        <w:tab/>
      </w:r>
      <w:r>
        <w:tab/>
      </w:r>
      <w:r w:rsidR="005C5128" w:rsidRPr="00943564">
        <w:rPr>
          <w:rFonts w:ascii="Arial" w:hAnsi="Arial" w:cs="Arial"/>
          <w:b/>
          <w:bCs/>
          <w:sz w:val="18"/>
          <w:szCs w:val="18"/>
        </w:rPr>
        <w:tab/>
      </w:r>
      <w:r w:rsidR="000F1A8B" w:rsidRPr="00943564">
        <w:rPr>
          <w:rFonts w:ascii="Arial" w:hAnsi="Arial" w:cs="Arial"/>
          <w:b/>
          <w:bCs/>
          <w:sz w:val="18"/>
          <w:szCs w:val="18"/>
        </w:rPr>
        <w:tab/>
      </w:r>
      <w:r w:rsidR="000F1A8B" w:rsidRPr="00943564">
        <w:rPr>
          <w:rFonts w:ascii="Arial" w:hAnsi="Arial" w:cs="Arial"/>
          <w:b/>
          <w:bCs/>
          <w:sz w:val="18"/>
          <w:szCs w:val="18"/>
        </w:rPr>
        <w:tab/>
      </w:r>
      <w:r w:rsidR="005C5128">
        <w:rPr>
          <w:rFonts w:ascii="Arial" w:hAnsi="Arial" w:cs="Arial"/>
          <w:b/>
          <w:bCs/>
          <w:smallCaps/>
        </w:rPr>
        <w:t xml:space="preserve"> </w:t>
      </w:r>
    </w:p>
    <w:p w14:paraId="37C6E750" w14:textId="2F10772F" w:rsidR="005C5128" w:rsidRDefault="005C5128" w:rsidP="000F1A8B">
      <w:pPr>
        <w:pStyle w:val="NoSpacing"/>
        <w:rPr>
          <w:rFonts w:ascii="Arial" w:hAnsi="Arial" w:cs="Arial"/>
          <w:b/>
          <w:bCs/>
          <w:smallCaps/>
        </w:rPr>
      </w:pPr>
      <w:r>
        <w:rPr>
          <w:rFonts w:ascii="Arial" w:hAnsi="Arial" w:cs="Arial"/>
          <w:b/>
          <w:bCs/>
          <w:smallCaps/>
        </w:rPr>
        <w:t xml:space="preserve">                                                                                        </w:t>
      </w:r>
    </w:p>
    <w:p w14:paraId="3CC9AB61" w14:textId="26EAFC7F" w:rsidR="005C5128" w:rsidRPr="000F1A8B" w:rsidRDefault="005C5128" w:rsidP="000F1A8B">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Sarah A. Seaton</w:t>
      </w:r>
      <w:r w:rsidR="000F1A8B" w:rsidRPr="000F1A8B">
        <w:rPr>
          <w:rFonts w:ascii="Arial" w:hAnsi="Arial" w:cs="Arial"/>
          <w:b/>
          <w:bCs/>
          <w:smallCaps/>
          <w:sz w:val="18"/>
          <w:szCs w:val="18"/>
        </w:rPr>
        <w:t>, President</w:t>
      </w:r>
      <w:r w:rsidRPr="000F1A8B">
        <w:rPr>
          <w:rFonts w:ascii="Arial" w:hAnsi="Arial" w:cs="Arial"/>
          <w:b/>
          <w:bCs/>
          <w:smallCaps/>
          <w:sz w:val="18"/>
          <w:szCs w:val="18"/>
        </w:rPr>
        <w:t xml:space="preserve">        </w:t>
      </w:r>
      <w:r w:rsidR="000F1A8B">
        <w:rPr>
          <w:rFonts w:ascii="Arial" w:hAnsi="Arial" w:cs="Arial"/>
          <w:b/>
          <w:bCs/>
          <w:smallCaps/>
          <w:sz w:val="18"/>
          <w:szCs w:val="18"/>
        </w:rPr>
        <w:t xml:space="preserve">             </w:t>
      </w:r>
      <w:r w:rsidRPr="000F1A8B">
        <w:rPr>
          <w:rFonts w:ascii="Arial" w:hAnsi="Arial" w:cs="Arial"/>
          <w:b/>
          <w:bCs/>
          <w:smallCaps/>
          <w:sz w:val="18"/>
          <w:szCs w:val="18"/>
        </w:rPr>
        <w:t xml:space="preserve"> Terry J Phillippe</w:t>
      </w:r>
      <w:r w:rsidR="000F1A8B" w:rsidRPr="000F1A8B">
        <w:rPr>
          <w:rFonts w:ascii="Arial" w:hAnsi="Arial" w:cs="Arial"/>
          <w:b/>
          <w:bCs/>
          <w:smallCaps/>
          <w:sz w:val="18"/>
          <w:szCs w:val="18"/>
        </w:rPr>
        <w:t xml:space="preserve">, Commissioner            </w:t>
      </w:r>
      <w:r w:rsidR="000F1A8B">
        <w:rPr>
          <w:rFonts w:ascii="Arial" w:hAnsi="Arial" w:cs="Arial"/>
          <w:b/>
          <w:bCs/>
          <w:smallCaps/>
          <w:sz w:val="18"/>
          <w:szCs w:val="18"/>
        </w:rPr>
        <w:t xml:space="preserve">        </w:t>
      </w:r>
      <w:r w:rsidR="000F1A8B" w:rsidRPr="000F1A8B">
        <w:rPr>
          <w:rFonts w:ascii="Arial" w:hAnsi="Arial" w:cs="Arial"/>
          <w:b/>
          <w:bCs/>
          <w:smallCaps/>
          <w:sz w:val="18"/>
          <w:szCs w:val="18"/>
        </w:rPr>
        <w:t xml:space="preserve">   </w:t>
      </w:r>
      <w:r w:rsidRPr="000F1A8B">
        <w:rPr>
          <w:rFonts w:ascii="Arial" w:hAnsi="Arial" w:cs="Arial"/>
          <w:b/>
          <w:bCs/>
          <w:smallCaps/>
          <w:sz w:val="18"/>
          <w:szCs w:val="18"/>
        </w:rPr>
        <w:t>Stacey Franz</w:t>
      </w:r>
      <w:r w:rsidR="000F1A8B" w:rsidRPr="000F1A8B">
        <w:rPr>
          <w:rFonts w:ascii="Arial" w:hAnsi="Arial" w:cs="Arial"/>
          <w:b/>
          <w:bCs/>
          <w:smallCaps/>
          <w:sz w:val="18"/>
          <w:szCs w:val="18"/>
        </w:rPr>
        <w:t>, Vice President</w:t>
      </w:r>
    </w:p>
    <w:p w14:paraId="1FC0871A" w14:textId="5615DD09" w:rsidR="005C5128" w:rsidRPr="000F1A8B" w:rsidRDefault="000F1A8B" w:rsidP="005C5128">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District 1                                                    </w:t>
      </w:r>
      <w:r w:rsidR="006E5540">
        <w:rPr>
          <w:rFonts w:ascii="Arial" w:hAnsi="Arial" w:cs="Arial"/>
          <w:b/>
          <w:bCs/>
          <w:smallCaps/>
          <w:sz w:val="18"/>
          <w:szCs w:val="18"/>
        </w:rPr>
        <w:t xml:space="preserve">        </w:t>
      </w:r>
      <w:r w:rsidRPr="000F1A8B">
        <w:rPr>
          <w:rFonts w:ascii="Arial" w:hAnsi="Arial" w:cs="Arial"/>
          <w:b/>
          <w:bCs/>
          <w:smallCaps/>
          <w:sz w:val="18"/>
          <w:szCs w:val="18"/>
        </w:rPr>
        <w:t xml:space="preserve"> </w:t>
      </w:r>
      <w:r w:rsidR="006E5540">
        <w:rPr>
          <w:rFonts w:ascii="Arial" w:hAnsi="Arial" w:cs="Arial"/>
          <w:b/>
          <w:bCs/>
          <w:smallCaps/>
          <w:sz w:val="18"/>
          <w:szCs w:val="18"/>
        </w:rPr>
        <w:t xml:space="preserve"> </w:t>
      </w:r>
      <w:r w:rsidRPr="000F1A8B">
        <w:rPr>
          <w:rFonts w:ascii="Arial" w:hAnsi="Arial" w:cs="Arial"/>
          <w:b/>
          <w:bCs/>
          <w:smallCaps/>
          <w:sz w:val="18"/>
          <w:szCs w:val="18"/>
        </w:rPr>
        <w:t xml:space="preserve">  district 2</w:t>
      </w:r>
      <w:r w:rsidR="006E5540">
        <w:rPr>
          <w:rFonts w:ascii="Arial" w:hAnsi="Arial" w:cs="Arial"/>
          <w:b/>
          <w:bCs/>
          <w:smallCaps/>
          <w:sz w:val="18"/>
          <w:szCs w:val="18"/>
        </w:rPr>
        <w:t xml:space="preserve">                                                                      </w:t>
      </w:r>
      <w:r w:rsidRPr="000F1A8B">
        <w:rPr>
          <w:rFonts w:ascii="Arial" w:hAnsi="Arial" w:cs="Arial"/>
          <w:b/>
          <w:bCs/>
          <w:smallCaps/>
          <w:sz w:val="18"/>
          <w:szCs w:val="18"/>
        </w:rPr>
        <w:t>District 3</w:t>
      </w:r>
    </w:p>
    <w:p w14:paraId="380BA246" w14:textId="1B8BCC22" w:rsidR="005C5128" w:rsidRDefault="005C5128" w:rsidP="005C5128">
      <w:pPr>
        <w:spacing w:line="120" w:lineRule="auto"/>
        <w:rPr>
          <w:rFonts w:ascii="Arial" w:hAnsi="Arial" w:cs="Arial"/>
          <w:b/>
          <w:bCs/>
        </w:rPr>
      </w:pPr>
    </w:p>
    <w:p w14:paraId="6090AB9E" w14:textId="007D0755" w:rsidR="000F1A8B" w:rsidRPr="000F1A8B" w:rsidRDefault="000F1A8B" w:rsidP="005C5128">
      <w:pPr>
        <w:spacing w:line="120" w:lineRule="auto"/>
        <w:rPr>
          <w:rFonts w:ascii="Arial" w:hAnsi="Arial" w:cs="Arial"/>
          <w:b/>
          <w:bCs/>
        </w:rPr>
      </w:pPr>
    </w:p>
    <w:p w14:paraId="315D2941" w14:textId="77777777" w:rsidR="005C5128" w:rsidRDefault="005C5128" w:rsidP="005C5128">
      <w:pPr>
        <w:spacing w:line="120" w:lineRule="auto"/>
      </w:pPr>
    </w:p>
    <w:p w14:paraId="5E046393" w14:textId="4ED79E4A" w:rsidR="005C5128" w:rsidRPr="000F1A8B" w:rsidRDefault="000F1A8B" w:rsidP="000F1A8B">
      <w:pPr>
        <w:jc w:val="center"/>
        <w:rPr>
          <w:rFonts w:ascii="Arial" w:hAnsi="Arial" w:cs="Arial"/>
          <w:b/>
          <w:sz w:val="22"/>
          <w:szCs w:val="22"/>
          <w:u w:val="single"/>
        </w:rPr>
      </w:pPr>
      <w:r w:rsidRPr="000F1A8B">
        <w:rPr>
          <w:rFonts w:ascii="Arial" w:hAnsi="Arial" w:cs="Arial"/>
          <w:b/>
          <w:sz w:val="22"/>
          <w:szCs w:val="22"/>
          <w:u w:val="single"/>
        </w:rPr>
        <w:t xml:space="preserve">WARRICK COUNTY </w:t>
      </w:r>
      <w:r w:rsidR="001D4D34">
        <w:rPr>
          <w:rFonts w:ascii="Arial" w:hAnsi="Arial" w:cs="Arial"/>
          <w:b/>
          <w:sz w:val="22"/>
          <w:szCs w:val="22"/>
          <w:u w:val="single"/>
        </w:rPr>
        <w:t xml:space="preserve">SPECIAL </w:t>
      </w:r>
      <w:r w:rsidRPr="000F1A8B">
        <w:rPr>
          <w:rFonts w:ascii="Arial" w:hAnsi="Arial" w:cs="Arial"/>
          <w:b/>
          <w:sz w:val="22"/>
          <w:szCs w:val="22"/>
          <w:u w:val="single"/>
        </w:rPr>
        <w:t>COMMISSIONERS MEETING</w:t>
      </w:r>
    </w:p>
    <w:p w14:paraId="405453F6" w14:textId="77777777" w:rsidR="000F1A8B" w:rsidRPr="000F1A8B" w:rsidRDefault="000F1A8B" w:rsidP="000F1A8B">
      <w:pPr>
        <w:jc w:val="center"/>
        <w:rPr>
          <w:rFonts w:ascii="Arial" w:hAnsi="Arial" w:cs="Arial"/>
          <w:b/>
          <w:sz w:val="22"/>
          <w:szCs w:val="22"/>
          <w:u w:val="single"/>
        </w:rPr>
      </w:pPr>
    </w:p>
    <w:p w14:paraId="696CEABF" w14:textId="790FCD04" w:rsidR="005C5128" w:rsidRPr="00200FCA" w:rsidRDefault="005C5128" w:rsidP="005C5128">
      <w:pPr>
        <w:jc w:val="both"/>
        <w:rPr>
          <w:rFonts w:ascii="Arial" w:hAnsi="Arial" w:cs="Arial"/>
          <w:sz w:val="20"/>
          <w:szCs w:val="20"/>
        </w:rPr>
      </w:pPr>
      <w:r w:rsidRPr="00200FCA">
        <w:rPr>
          <w:rFonts w:ascii="Arial" w:hAnsi="Arial" w:cs="Arial"/>
          <w:b/>
          <w:sz w:val="20"/>
          <w:szCs w:val="20"/>
        </w:rPr>
        <w:t>Meeting Date:</w:t>
      </w:r>
      <w:r w:rsidRPr="00200FCA">
        <w:rPr>
          <w:rFonts w:ascii="Arial" w:hAnsi="Arial" w:cs="Arial"/>
          <w:sz w:val="20"/>
          <w:szCs w:val="20"/>
        </w:rPr>
        <w:t xml:space="preserve">  </w:t>
      </w:r>
      <w:r w:rsidRPr="00200FCA">
        <w:rPr>
          <w:rFonts w:ascii="Arial" w:hAnsi="Arial" w:cs="Arial"/>
          <w:sz w:val="20"/>
          <w:szCs w:val="20"/>
        </w:rPr>
        <w:tab/>
      </w:r>
      <w:r w:rsidR="00E93508">
        <w:rPr>
          <w:rFonts w:ascii="Arial" w:hAnsi="Arial" w:cs="Arial"/>
          <w:sz w:val="20"/>
          <w:szCs w:val="20"/>
        </w:rPr>
        <w:t>August 1</w:t>
      </w:r>
      <w:r w:rsidR="001D4D34">
        <w:rPr>
          <w:rFonts w:ascii="Arial" w:hAnsi="Arial" w:cs="Arial"/>
          <w:sz w:val="20"/>
          <w:szCs w:val="20"/>
        </w:rPr>
        <w:t>1</w:t>
      </w:r>
      <w:r w:rsidRPr="00200FCA">
        <w:rPr>
          <w:rFonts w:ascii="Arial" w:hAnsi="Arial" w:cs="Arial"/>
          <w:sz w:val="20"/>
          <w:szCs w:val="20"/>
        </w:rPr>
        <w:t>, 2026</w:t>
      </w:r>
    </w:p>
    <w:p w14:paraId="12769441" w14:textId="77777777" w:rsidR="005C5128" w:rsidRPr="00200FCA" w:rsidRDefault="005C5128" w:rsidP="005C5128">
      <w:pPr>
        <w:jc w:val="both"/>
        <w:rPr>
          <w:rFonts w:ascii="Arial" w:hAnsi="Arial" w:cs="Arial"/>
          <w:b/>
          <w:sz w:val="20"/>
          <w:szCs w:val="20"/>
        </w:rPr>
      </w:pPr>
    </w:p>
    <w:p w14:paraId="6A22468C" w14:textId="78FB0707" w:rsidR="005C5128" w:rsidRPr="00200FCA" w:rsidRDefault="005C5128" w:rsidP="005C5128">
      <w:pPr>
        <w:jc w:val="both"/>
        <w:rPr>
          <w:rFonts w:ascii="Arial" w:hAnsi="Arial" w:cs="Arial"/>
          <w:b/>
          <w:sz w:val="20"/>
          <w:szCs w:val="20"/>
        </w:rPr>
      </w:pPr>
      <w:r w:rsidRPr="00200FCA">
        <w:rPr>
          <w:rFonts w:ascii="Arial" w:hAnsi="Arial" w:cs="Arial"/>
          <w:b/>
          <w:sz w:val="20"/>
          <w:szCs w:val="20"/>
        </w:rPr>
        <w:t>Meeting Time:</w:t>
      </w:r>
      <w:r w:rsidRPr="00200FCA">
        <w:rPr>
          <w:rFonts w:ascii="Arial" w:hAnsi="Arial" w:cs="Arial"/>
          <w:b/>
          <w:sz w:val="20"/>
          <w:szCs w:val="20"/>
        </w:rPr>
        <w:tab/>
      </w:r>
      <w:r w:rsidR="001D4D34">
        <w:rPr>
          <w:rFonts w:ascii="Arial" w:hAnsi="Arial" w:cs="Arial"/>
          <w:b/>
          <w:sz w:val="20"/>
          <w:szCs w:val="20"/>
        </w:rPr>
        <w:t>9</w:t>
      </w:r>
      <w:r w:rsidRPr="00200FCA">
        <w:rPr>
          <w:rFonts w:ascii="Arial" w:hAnsi="Arial" w:cs="Arial"/>
          <w:sz w:val="20"/>
          <w:szCs w:val="20"/>
        </w:rPr>
        <w:t xml:space="preserve">:00 </w:t>
      </w:r>
      <w:r w:rsidR="001D4D34">
        <w:rPr>
          <w:rFonts w:ascii="Arial" w:hAnsi="Arial" w:cs="Arial"/>
          <w:sz w:val="20"/>
          <w:szCs w:val="20"/>
        </w:rPr>
        <w:t>A</w:t>
      </w:r>
      <w:r w:rsidRPr="00200FCA">
        <w:rPr>
          <w:rFonts w:ascii="Arial" w:hAnsi="Arial" w:cs="Arial"/>
          <w:sz w:val="20"/>
          <w:szCs w:val="20"/>
        </w:rPr>
        <w:t>M</w:t>
      </w:r>
      <w:r w:rsidRPr="00200FCA">
        <w:rPr>
          <w:rFonts w:ascii="Arial" w:hAnsi="Arial" w:cs="Arial"/>
          <w:b/>
          <w:sz w:val="20"/>
          <w:szCs w:val="20"/>
        </w:rPr>
        <w:t xml:space="preserve"> </w:t>
      </w:r>
    </w:p>
    <w:p w14:paraId="3FF946E5" w14:textId="77777777" w:rsidR="005C5128" w:rsidRPr="00200FCA" w:rsidRDefault="005C5128" w:rsidP="005C5128">
      <w:pPr>
        <w:pStyle w:val="Title"/>
        <w:jc w:val="left"/>
        <w:rPr>
          <w:rFonts w:ascii="Arial" w:eastAsia="Times New Roman" w:hAnsi="Arial" w:cs="Arial"/>
          <w:sz w:val="20"/>
          <w:szCs w:val="20"/>
        </w:rPr>
      </w:pPr>
    </w:p>
    <w:p w14:paraId="59219775" w14:textId="0A6A1C39" w:rsidR="005C5128" w:rsidRPr="00200FCA" w:rsidRDefault="005C5128" w:rsidP="005C5128">
      <w:pPr>
        <w:ind w:left="2160" w:hanging="2160"/>
        <w:jc w:val="both"/>
        <w:rPr>
          <w:rFonts w:ascii="Arial" w:hAnsi="Arial" w:cs="Arial"/>
          <w:sz w:val="20"/>
          <w:szCs w:val="20"/>
        </w:rPr>
      </w:pPr>
      <w:r w:rsidRPr="00200FCA">
        <w:rPr>
          <w:rFonts w:ascii="Arial" w:hAnsi="Arial" w:cs="Arial"/>
          <w:b/>
          <w:sz w:val="20"/>
          <w:szCs w:val="20"/>
        </w:rPr>
        <w:t>Meeting Location:</w:t>
      </w:r>
      <w:r w:rsidRPr="00200FCA">
        <w:rPr>
          <w:rFonts w:ascii="Arial" w:hAnsi="Arial" w:cs="Arial"/>
          <w:sz w:val="20"/>
          <w:szCs w:val="20"/>
        </w:rPr>
        <w:tab/>
      </w:r>
      <w:r w:rsidR="006F6103">
        <w:rPr>
          <w:rFonts w:ascii="Arial" w:hAnsi="Arial" w:cs="Arial"/>
          <w:sz w:val="20"/>
          <w:szCs w:val="20"/>
        </w:rPr>
        <w:t>Freidman Park Grand Ballroom</w:t>
      </w:r>
      <w:r w:rsidRPr="00200FCA">
        <w:rPr>
          <w:rFonts w:ascii="Arial" w:hAnsi="Arial" w:cs="Arial"/>
          <w:sz w:val="20"/>
          <w:szCs w:val="20"/>
        </w:rPr>
        <w:t xml:space="preserve">, </w:t>
      </w:r>
    </w:p>
    <w:p w14:paraId="78BC3C4A" w14:textId="7CDBFA8B" w:rsidR="005C5128" w:rsidRDefault="006F6103" w:rsidP="005C5128">
      <w:pPr>
        <w:ind w:left="2160"/>
        <w:jc w:val="both"/>
        <w:rPr>
          <w:rFonts w:ascii="Arial" w:hAnsi="Arial" w:cs="Arial"/>
          <w:sz w:val="20"/>
          <w:szCs w:val="20"/>
        </w:rPr>
      </w:pPr>
      <w:r>
        <w:rPr>
          <w:rFonts w:ascii="Arial" w:hAnsi="Arial" w:cs="Arial"/>
          <w:sz w:val="20"/>
          <w:szCs w:val="20"/>
        </w:rPr>
        <w:t>2700 Park Blvd.</w:t>
      </w:r>
    </w:p>
    <w:p w14:paraId="1E278FC6" w14:textId="7D334688" w:rsidR="006F6103" w:rsidRPr="00200FCA" w:rsidRDefault="006F6103" w:rsidP="005C5128">
      <w:pPr>
        <w:ind w:left="2160"/>
        <w:jc w:val="both"/>
        <w:rPr>
          <w:rFonts w:ascii="Arial" w:hAnsi="Arial" w:cs="Arial"/>
          <w:sz w:val="20"/>
          <w:szCs w:val="20"/>
        </w:rPr>
      </w:pPr>
      <w:r>
        <w:rPr>
          <w:rFonts w:ascii="Arial" w:hAnsi="Arial" w:cs="Arial"/>
          <w:sz w:val="20"/>
          <w:szCs w:val="20"/>
        </w:rPr>
        <w:t>Newburgh, IN 47630</w:t>
      </w:r>
    </w:p>
    <w:p w14:paraId="6861EC73" w14:textId="77777777" w:rsidR="005C5128" w:rsidRPr="000F1A8B" w:rsidRDefault="005C5128" w:rsidP="005C5128">
      <w:pPr>
        <w:ind w:left="2160" w:hanging="2160"/>
        <w:jc w:val="both"/>
        <w:rPr>
          <w:rFonts w:ascii="Arial" w:hAnsi="Arial" w:cs="Arial"/>
          <w:sz w:val="22"/>
          <w:szCs w:val="22"/>
        </w:rPr>
      </w:pPr>
    </w:p>
    <w:p w14:paraId="4322CB7B" w14:textId="14D02A14" w:rsidR="005C5128" w:rsidRPr="003A1EE8" w:rsidRDefault="005C5128" w:rsidP="000F1A8B">
      <w:pPr>
        <w:rPr>
          <w:rFonts w:ascii="Arial" w:hAnsi="Arial" w:cs="Arial"/>
          <w:sz w:val="18"/>
          <w:szCs w:val="18"/>
        </w:rPr>
      </w:pPr>
      <w:r w:rsidRPr="003A1EE8">
        <w:rPr>
          <w:rFonts w:ascii="Arial" w:hAnsi="Arial" w:cs="Arial"/>
          <w:b/>
          <w:sz w:val="18"/>
          <w:szCs w:val="18"/>
        </w:rPr>
        <w:t xml:space="preserve">Link to view meeting via YouTube:  </w:t>
      </w:r>
      <w:hyperlink r:id="rId11" w:history="1">
        <w:r w:rsidR="003A1EE8" w:rsidRPr="003A1EE8">
          <w:rPr>
            <w:rStyle w:val="Hyperlink"/>
            <w:rFonts w:ascii="Arial" w:hAnsi="Arial" w:cs="Arial"/>
            <w:sz w:val="18"/>
            <w:szCs w:val="18"/>
            <w:shd w:val="clear" w:color="auto" w:fill="FFFFFF"/>
          </w:rPr>
          <w:t>https://www.youtube.com/@WarrickCountyMeetings/streams</w:t>
        </w:r>
      </w:hyperlink>
    </w:p>
    <w:p w14:paraId="28E50461" w14:textId="77777777" w:rsidR="005C5128" w:rsidRPr="0023111D" w:rsidRDefault="005C5128" w:rsidP="005C5128">
      <w:pPr>
        <w:spacing w:line="120" w:lineRule="auto"/>
        <w:jc w:val="both"/>
        <w:rPr>
          <w:rFonts w:ascii="Arial" w:hAnsi="Arial" w:cs="Arial"/>
          <w:sz w:val="22"/>
          <w:szCs w:val="22"/>
        </w:rPr>
      </w:pPr>
    </w:p>
    <w:p w14:paraId="74E5B6C8" w14:textId="33683D1A" w:rsidR="005C5128" w:rsidRPr="00943564" w:rsidRDefault="005C5128" w:rsidP="005C5128">
      <w:pPr>
        <w:jc w:val="both"/>
        <w:rPr>
          <w:rFonts w:ascii="Arial" w:hAnsi="Arial" w:cs="Arial"/>
          <w:b/>
          <w:sz w:val="16"/>
          <w:szCs w:val="16"/>
        </w:rPr>
      </w:pPr>
      <w:r w:rsidRPr="00943564">
        <w:rPr>
          <w:rFonts w:ascii="Arial" w:hAnsi="Arial" w:cs="Arial"/>
          <w:b/>
          <w:sz w:val="16"/>
          <w:szCs w:val="16"/>
        </w:rPr>
        <w:t xml:space="preserve">Note:  Other items may be presented by any department that have not been compiled </w:t>
      </w:r>
      <w:r w:rsidR="006E5540" w:rsidRPr="00943564">
        <w:rPr>
          <w:rFonts w:ascii="Arial" w:hAnsi="Arial" w:cs="Arial"/>
          <w:b/>
          <w:sz w:val="16"/>
          <w:szCs w:val="16"/>
        </w:rPr>
        <w:t xml:space="preserve">at </w:t>
      </w:r>
      <w:r w:rsidRPr="00943564">
        <w:rPr>
          <w:rFonts w:ascii="Arial" w:hAnsi="Arial" w:cs="Arial"/>
          <w:b/>
          <w:sz w:val="16"/>
          <w:szCs w:val="16"/>
        </w:rPr>
        <w:t>the time of printing, and are at the discretion of the Warrick County Commissioners.</w:t>
      </w:r>
    </w:p>
    <w:p w14:paraId="2BA203AE" w14:textId="77777777" w:rsidR="005C5128" w:rsidRPr="00943564" w:rsidRDefault="005C5128" w:rsidP="005C5128">
      <w:pPr>
        <w:pStyle w:val="Heading4"/>
        <w:spacing w:line="120" w:lineRule="auto"/>
        <w:ind w:left="720"/>
        <w:rPr>
          <w:rFonts w:ascii="Arial" w:hAnsi="Arial" w:cs="Arial"/>
          <w:sz w:val="16"/>
          <w:szCs w:val="16"/>
        </w:rPr>
      </w:pPr>
    </w:p>
    <w:p w14:paraId="0173E8C8"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Note:  Persons with disabilities or non-English speaking persons who wish to attend a public meeting or hearing and need assistance should contact the Commissioner’s Office, 107 W. Locust Street, Suite 301, Boonville, Indiana 47601 or 812-897-6120 not later than one (1) week prior to any meeting or hearing.  Every effort will be made to make reasonable accommodations for any such person or persons.</w:t>
      </w:r>
    </w:p>
    <w:p w14:paraId="56B5E778" w14:textId="77777777" w:rsidR="005C5128" w:rsidRPr="00943564" w:rsidRDefault="005C5128" w:rsidP="005C5128">
      <w:pPr>
        <w:jc w:val="both"/>
        <w:rPr>
          <w:rFonts w:ascii="Arial" w:hAnsi="Arial" w:cs="Arial"/>
          <w:b/>
          <w:sz w:val="16"/>
          <w:szCs w:val="16"/>
        </w:rPr>
      </w:pPr>
    </w:p>
    <w:p w14:paraId="1B7DC3E2"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WE WANT TO REMIND EVERYONE PRESENT THAT THIS MEETING IS BEING LIVE STREAMED AND RECORDED.  YOUR PARTICIPATION IN THIS MEETING IS YOUR CONSENT TO BE RECORDED AND REBROADCAST ON THE COUNTY YouTube CHANNEL.</w:t>
      </w:r>
    </w:p>
    <w:p w14:paraId="1DF73963" w14:textId="601D0E25" w:rsidR="00D90BC7" w:rsidRDefault="00D90BC7"/>
    <w:p w14:paraId="55B48372" w14:textId="46147D9E" w:rsidR="000F1A8B" w:rsidRDefault="000F1A8B">
      <w:pPr>
        <w:rPr>
          <w:rFonts w:ascii="Arial" w:hAnsi="Arial" w:cs="Arial"/>
          <w:b/>
          <w:bCs/>
          <w:sz w:val="20"/>
          <w:szCs w:val="20"/>
        </w:rPr>
      </w:pPr>
      <w:r w:rsidRPr="006E5540">
        <w:rPr>
          <w:rFonts w:ascii="Arial" w:hAnsi="Arial" w:cs="Arial"/>
          <w:b/>
          <w:bCs/>
          <w:sz w:val="20"/>
          <w:szCs w:val="20"/>
        </w:rPr>
        <w:t xml:space="preserve">1.    </w:t>
      </w:r>
      <w:r w:rsidRPr="00753C8A">
        <w:rPr>
          <w:rFonts w:ascii="Arial" w:hAnsi="Arial" w:cs="Arial"/>
          <w:b/>
          <w:bCs/>
          <w:sz w:val="20"/>
          <w:szCs w:val="20"/>
        </w:rPr>
        <w:t xml:space="preserve">PLEDGE OF ALLEGIANCE (all </w:t>
      </w:r>
      <w:r w:rsidR="00753C8A" w:rsidRPr="00753C8A">
        <w:rPr>
          <w:rFonts w:ascii="Arial" w:hAnsi="Arial" w:cs="Arial"/>
          <w:b/>
          <w:bCs/>
          <w:sz w:val="20"/>
          <w:szCs w:val="20"/>
        </w:rPr>
        <w:t>rise</w:t>
      </w:r>
      <w:r w:rsidRPr="00753C8A">
        <w:rPr>
          <w:rFonts w:ascii="Arial" w:hAnsi="Arial" w:cs="Arial"/>
          <w:b/>
          <w:bCs/>
          <w:sz w:val="20"/>
          <w:szCs w:val="20"/>
        </w:rPr>
        <w:t>)</w:t>
      </w:r>
    </w:p>
    <w:p w14:paraId="1B240106" w14:textId="4F4808DD" w:rsidR="001D4D34" w:rsidRDefault="001D4D34">
      <w:pPr>
        <w:rPr>
          <w:rFonts w:ascii="Arial" w:hAnsi="Arial" w:cs="Arial"/>
          <w:b/>
          <w:bCs/>
          <w:sz w:val="20"/>
          <w:szCs w:val="20"/>
        </w:rPr>
      </w:pPr>
    </w:p>
    <w:p w14:paraId="664A987C" w14:textId="499C6B55" w:rsidR="001D4D34" w:rsidRPr="001D4D34" w:rsidRDefault="001D4D34" w:rsidP="001D4D34">
      <w:pPr>
        <w:pStyle w:val="Header"/>
        <w:jc w:val="both"/>
        <w:rPr>
          <w:rFonts w:ascii="Arial" w:hAnsi="Arial" w:cs="Arial"/>
          <w:b/>
          <w:bCs/>
          <w:sz w:val="20"/>
        </w:rPr>
      </w:pPr>
      <w:r>
        <w:rPr>
          <w:rFonts w:ascii="Arial" w:hAnsi="Arial" w:cs="Arial"/>
          <w:b/>
          <w:bCs/>
          <w:sz w:val="20"/>
          <w:szCs w:val="20"/>
        </w:rPr>
        <w:t>2.   Consideration of</w:t>
      </w:r>
      <w:r w:rsidRPr="00C24DCB">
        <w:rPr>
          <w:rFonts w:ascii="Arial" w:hAnsi="Arial" w:cs="Arial"/>
          <w:sz w:val="20"/>
        </w:rPr>
        <w:t xml:space="preserve"> </w:t>
      </w:r>
      <w:r w:rsidRPr="001D4D34">
        <w:rPr>
          <w:rFonts w:ascii="Arial" w:hAnsi="Arial" w:cs="Arial"/>
          <w:b/>
          <w:bCs/>
          <w:sz w:val="20"/>
        </w:rPr>
        <w:t>the recommendation of the Warrick County Area Plan Commission to amend the Comprehensive Zonin</w:t>
      </w:r>
      <w:r w:rsidRPr="001D4D34">
        <w:rPr>
          <w:rFonts w:ascii="Arial" w:hAnsi="Arial" w:cs="Arial"/>
          <w:b/>
          <w:bCs/>
          <w:sz w:val="20"/>
        </w:rPr>
        <w:t>g</w:t>
      </w:r>
      <w:r w:rsidRPr="001D4D34">
        <w:rPr>
          <w:rFonts w:ascii="Arial" w:hAnsi="Arial" w:cs="Arial"/>
          <w:b/>
          <w:bCs/>
          <w:sz w:val="20"/>
        </w:rPr>
        <w:t xml:space="preserve"> Code of Warrick County pertaining to data centers.</w:t>
      </w:r>
    </w:p>
    <w:p w14:paraId="10CE83BC" w14:textId="43AFAF54" w:rsidR="001D4D34" w:rsidRPr="001D4D34" w:rsidRDefault="001D4D34" w:rsidP="001D4D34">
      <w:pPr>
        <w:pStyle w:val="Header"/>
        <w:jc w:val="both"/>
        <w:rPr>
          <w:rFonts w:ascii="Arial" w:hAnsi="Arial" w:cs="Arial"/>
          <w:b/>
          <w:bCs/>
          <w:sz w:val="20"/>
        </w:rPr>
      </w:pPr>
    </w:p>
    <w:p w14:paraId="45E5FF9C" w14:textId="11A9DBE7" w:rsidR="001D4D34" w:rsidRPr="001D4D34" w:rsidRDefault="001D4D34" w:rsidP="001D4D34">
      <w:pPr>
        <w:pStyle w:val="Header"/>
        <w:jc w:val="both"/>
        <w:rPr>
          <w:rFonts w:ascii="Arial" w:hAnsi="Arial" w:cs="Arial"/>
          <w:b/>
          <w:bCs/>
          <w:sz w:val="20"/>
        </w:rPr>
      </w:pPr>
      <w:r w:rsidRPr="001D4D34">
        <w:rPr>
          <w:rFonts w:ascii="Arial" w:hAnsi="Arial" w:cs="Arial"/>
          <w:b/>
          <w:bCs/>
          <w:sz w:val="20"/>
        </w:rPr>
        <w:t>3.    Public Comment</w:t>
      </w:r>
    </w:p>
    <w:p w14:paraId="1988DD48" w14:textId="56C8A802" w:rsidR="001D4D34" w:rsidRDefault="001D4D34">
      <w:pPr>
        <w:rPr>
          <w:rFonts w:ascii="Arial" w:hAnsi="Arial" w:cs="Arial"/>
          <w:b/>
          <w:bCs/>
          <w:sz w:val="20"/>
          <w:szCs w:val="20"/>
        </w:rPr>
      </w:pPr>
    </w:p>
    <w:p w14:paraId="19BF49CE" w14:textId="77777777" w:rsidR="001D4D34" w:rsidRPr="009A0B90" w:rsidRDefault="001D4D34" w:rsidP="001D4D34">
      <w:pPr>
        <w:jc w:val="both"/>
        <w:rPr>
          <w:rFonts w:ascii="Arial" w:hAnsi="Arial" w:cs="Arial"/>
          <w:b/>
          <w:sz w:val="20"/>
          <w:szCs w:val="20"/>
        </w:rPr>
      </w:pPr>
      <w:r w:rsidRPr="009A0B90">
        <w:rPr>
          <w:rFonts w:ascii="Arial" w:hAnsi="Arial" w:cs="Arial"/>
          <w:b/>
          <w:sz w:val="20"/>
          <w:szCs w:val="20"/>
        </w:rPr>
        <w:t xml:space="preserve">PUBLIC COMMENT – The following </w:t>
      </w:r>
      <w:r>
        <w:rPr>
          <w:rFonts w:ascii="Arial" w:hAnsi="Arial" w:cs="Arial"/>
          <w:b/>
          <w:sz w:val="20"/>
          <w:szCs w:val="20"/>
        </w:rPr>
        <w:t xml:space="preserve">guidance covers the public comment portion of the meeting and the </w:t>
      </w:r>
      <w:r w:rsidRPr="009A0B90">
        <w:rPr>
          <w:rFonts w:ascii="Arial" w:hAnsi="Arial" w:cs="Arial"/>
          <w:b/>
          <w:sz w:val="20"/>
          <w:szCs w:val="20"/>
        </w:rPr>
        <w:t xml:space="preserve">expected decorum for all conversations during the meeting. At regular meetings, the public is invited to address the Board for three minutes on any item, whether or not it is posted on the agenda. Individuals may only speak once during this section of the agenda. Speakers shall properly identify themselves by stating their name and address for the record. Personnel issues are not to be addressed during an open session of the Board of Commissioners. The presiding Commission President may interrupt, warn, or terminate a person’s statement if the statement becomes personally directed, abusive, obscene, or inflammatory. </w:t>
      </w:r>
    </w:p>
    <w:p w14:paraId="5A7F25FF" w14:textId="77777777" w:rsidR="001D4D34" w:rsidRPr="009A0B90" w:rsidRDefault="001D4D34" w:rsidP="001D4D34">
      <w:pPr>
        <w:jc w:val="center"/>
        <w:rPr>
          <w:rFonts w:ascii="Arial" w:hAnsi="Arial" w:cs="Arial"/>
          <w:b/>
          <w:sz w:val="20"/>
          <w:szCs w:val="20"/>
        </w:rPr>
      </w:pPr>
    </w:p>
    <w:p w14:paraId="5AE19063" w14:textId="77777777" w:rsidR="001D4D34" w:rsidRDefault="001D4D34" w:rsidP="001D4D34">
      <w:pPr>
        <w:jc w:val="center"/>
        <w:rPr>
          <w:rFonts w:ascii="Arial" w:hAnsi="Arial" w:cs="Arial"/>
          <w:b/>
          <w:sz w:val="20"/>
          <w:szCs w:val="20"/>
          <w:u w:val="single"/>
        </w:rPr>
      </w:pPr>
      <w:r w:rsidRPr="009A0B90">
        <w:rPr>
          <w:rFonts w:ascii="Arial" w:hAnsi="Arial" w:cs="Arial"/>
          <w:b/>
          <w:sz w:val="20"/>
          <w:szCs w:val="20"/>
        </w:rPr>
        <w:t>ADJOURN</w:t>
      </w:r>
    </w:p>
    <w:p w14:paraId="56325F5A" w14:textId="6580DBEE" w:rsidR="00F65161" w:rsidRDefault="00F65161">
      <w:pPr>
        <w:rPr>
          <w:rFonts w:ascii="Arial" w:hAnsi="Arial" w:cs="Arial"/>
          <w:b/>
          <w:bCs/>
          <w:sz w:val="20"/>
          <w:szCs w:val="20"/>
        </w:rPr>
      </w:pPr>
    </w:p>
    <w:sectPr w:rsidR="00F65161" w:rsidSect="00F969C4">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C3D6" w14:textId="77777777" w:rsidR="00A74D41" w:rsidRDefault="00A74D41" w:rsidP="005C5128">
      <w:r>
        <w:separator/>
      </w:r>
    </w:p>
  </w:endnote>
  <w:endnote w:type="continuationSeparator" w:id="0">
    <w:p w14:paraId="766FA0B8" w14:textId="77777777" w:rsidR="00A74D41" w:rsidRDefault="00A74D41" w:rsidP="005C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F8199" w14:textId="77777777" w:rsidR="00A74D41" w:rsidRDefault="00A74D41" w:rsidP="005C5128">
      <w:r>
        <w:separator/>
      </w:r>
    </w:p>
  </w:footnote>
  <w:footnote w:type="continuationSeparator" w:id="0">
    <w:p w14:paraId="5F080301" w14:textId="77777777" w:rsidR="00A74D41" w:rsidRDefault="00A74D41" w:rsidP="005C5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1A10"/>
    <w:multiLevelType w:val="hybridMultilevel"/>
    <w:tmpl w:val="4BFA4B92"/>
    <w:lvl w:ilvl="0" w:tplc="879872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53B82"/>
    <w:multiLevelType w:val="hybridMultilevel"/>
    <w:tmpl w:val="1C36BD48"/>
    <w:lvl w:ilvl="0" w:tplc="FA702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8698B"/>
    <w:multiLevelType w:val="hybridMultilevel"/>
    <w:tmpl w:val="D604D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081E"/>
    <w:multiLevelType w:val="hybridMultilevel"/>
    <w:tmpl w:val="5F300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3201A"/>
    <w:multiLevelType w:val="hybridMultilevel"/>
    <w:tmpl w:val="C770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01569"/>
    <w:multiLevelType w:val="hybridMultilevel"/>
    <w:tmpl w:val="6078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73550"/>
    <w:multiLevelType w:val="hybridMultilevel"/>
    <w:tmpl w:val="3BEACF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E2ED5"/>
    <w:multiLevelType w:val="hybridMultilevel"/>
    <w:tmpl w:val="9A3EB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26FB"/>
    <w:multiLevelType w:val="hybridMultilevel"/>
    <w:tmpl w:val="7604FC36"/>
    <w:lvl w:ilvl="0" w:tplc="E89C6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B1488"/>
    <w:multiLevelType w:val="hybridMultilevel"/>
    <w:tmpl w:val="158619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D1AA3"/>
    <w:multiLevelType w:val="hybridMultilevel"/>
    <w:tmpl w:val="1220A13C"/>
    <w:lvl w:ilvl="0" w:tplc="4AA03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B109E"/>
    <w:multiLevelType w:val="hybridMultilevel"/>
    <w:tmpl w:val="EEBC24C4"/>
    <w:lvl w:ilvl="0" w:tplc="95346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B0267"/>
    <w:multiLevelType w:val="hybridMultilevel"/>
    <w:tmpl w:val="F5EA9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E2AA2"/>
    <w:multiLevelType w:val="hybridMultilevel"/>
    <w:tmpl w:val="011CF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81C76"/>
    <w:multiLevelType w:val="hybridMultilevel"/>
    <w:tmpl w:val="11ECC93E"/>
    <w:lvl w:ilvl="0" w:tplc="558065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C16DA"/>
    <w:multiLevelType w:val="hybridMultilevel"/>
    <w:tmpl w:val="54D02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32BB7"/>
    <w:multiLevelType w:val="hybridMultilevel"/>
    <w:tmpl w:val="0B6CA974"/>
    <w:lvl w:ilvl="0" w:tplc="7540BA54">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7152B"/>
    <w:multiLevelType w:val="hybridMultilevel"/>
    <w:tmpl w:val="8ECCCD4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00014"/>
    <w:multiLevelType w:val="hybridMultilevel"/>
    <w:tmpl w:val="3E441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D094C"/>
    <w:multiLevelType w:val="hybridMultilevel"/>
    <w:tmpl w:val="A718B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74024"/>
    <w:multiLevelType w:val="hybridMultilevel"/>
    <w:tmpl w:val="31EC9A98"/>
    <w:lvl w:ilvl="0" w:tplc="60E82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64890"/>
    <w:multiLevelType w:val="hybridMultilevel"/>
    <w:tmpl w:val="E292974A"/>
    <w:lvl w:ilvl="0" w:tplc="BFEE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19280B"/>
    <w:multiLevelType w:val="hybridMultilevel"/>
    <w:tmpl w:val="B4B07026"/>
    <w:lvl w:ilvl="0" w:tplc="8D9E6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30C31"/>
    <w:multiLevelType w:val="hybridMultilevel"/>
    <w:tmpl w:val="19566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F60EB"/>
    <w:multiLevelType w:val="hybridMultilevel"/>
    <w:tmpl w:val="B232B950"/>
    <w:lvl w:ilvl="0" w:tplc="1038A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A17BC2"/>
    <w:multiLevelType w:val="hybridMultilevel"/>
    <w:tmpl w:val="86620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751030"/>
    <w:multiLevelType w:val="hybridMultilevel"/>
    <w:tmpl w:val="496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830C44"/>
    <w:multiLevelType w:val="hybridMultilevel"/>
    <w:tmpl w:val="55181006"/>
    <w:lvl w:ilvl="0" w:tplc="520C2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5D2C6D"/>
    <w:multiLevelType w:val="hybridMultilevel"/>
    <w:tmpl w:val="CAA48824"/>
    <w:lvl w:ilvl="0" w:tplc="B928B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A375B"/>
    <w:multiLevelType w:val="hybridMultilevel"/>
    <w:tmpl w:val="9CDADD82"/>
    <w:lvl w:ilvl="0" w:tplc="4F8C02C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4B4B83"/>
    <w:multiLevelType w:val="hybridMultilevel"/>
    <w:tmpl w:val="E2A468A6"/>
    <w:lvl w:ilvl="0" w:tplc="900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FD37FA"/>
    <w:multiLevelType w:val="hybridMultilevel"/>
    <w:tmpl w:val="DFDEEF44"/>
    <w:lvl w:ilvl="0" w:tplc="8146F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A3012F"/>
    <w:multiLevelType w:val="hybridMultilevel"/>
    <w:tmpl w:val="664E2958"/>
    <w:lvl w:ilvl="0" w:tplc="76C01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F96924"/>
    <w:multiLevelType w:val="hybridMultilevel"/>
    <w:tmpl w:val="BE00AB5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3063B"/>
    <w:multiLevelType w:val="hybridMultilevel"/>
    <w:tmpl w:val="BF7C7F42"/>
    <w:lvl w:ilvl="0" w:tplc="7DF22F5E">
      <w:start w:val="3"/>
      <w:numFmt w:val="decimal"/>
      <w:lvlText w:val="%1."/>
      <w:lvlJc w:val="left"/>
      <w:pPr>
        <w:ind w:left="117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766F1E"/>
    <w:multiLevelType w:val="multilevel"/>
    <w:tmpl w:val="F5EA9F6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683A6F"/>
    <w:multiLevelType w:val="hybridMultilevel"/>
    <w:tmpl w:val="F97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16"/>
  </w:num>
  <w:num w:numId="4">
    <w:abstractNumId w:val="8"/>
  </w:num>
  <w:num w:numId="5">
    <w:abstractNumId w:val="32"/>
  </w:num>
  <w:num w:numId="6">
    <w:abstractNumId w:val="11"/>
  </w:num>
  <w:num w:numId="7">
    <w:abstractNumId w:val="20"/>
  </w:num>
  <w:num w:numId="8">
    <w:abstractNumId w:val="0"/>
  </w:num>
  <w:num w:numId="9">
    <w:abstractNumId w:val="22"/>
  </w:num>
  <w:num w:numId="10">
    <w:abstractNumId w:val="28"/>
  </w:num>
  <w:num w:numId="11">
    <w:abstractNumId w:val="14"/>
  </w:num>
  <w:num w:numId="12">
    <w:abstractNumId w:val="24"/>
  </w:num>
  <w:num w:numId="13">
    <w:abstractNumId w:val="23"/>
  </w:num>
  <w:num w:numId="14">
    <w:abstractNumId w:val="12"/>
  </w:num>
  <w:num w:numId="15">
    <w:abstractNumId w:val="2"/>
  </w:num>
  <w:num w:numId="16">
    <w:abstractNumId w:val="13"/>
  </w:num>
  <w:num w:numId="17">
    <w:abstractNumId w:val="5"/>
  </w:num>
  <w:num w:numId="18">
    <w:abstractNumId w:val="4"/>
  </w:num>
  <w:num w:numId="19">
    <w:abstractNumId w:val="10"/>
  </w:num>
  <w:num w:numId="20">
    <w:abstractNumId w:val="9"/>
  </w:num>
  <w:num w:numId="21">
    <w:abstractNumId w:val="33"/>
  </w:num>
  <w:num w:numId="22">
    <w:abstractNumId w:val="21"/>
  </w:num>
  <w:num w:numId="23">
    <w:abstractNumId w:val="34"/>
  </w:num>
  <w:num w:numId="24">
    <w:abstractNumId w:val="31"/>
  </w:num>
  <w:num w:numId="25">
    <w:abstractNumId w:val="1"/>
  </w:num>
  <w:num w:numId="26">
    <w:abstractNumId w:val="35"/>
  </w:num>
  <w:num w:numId="27">
    <w:abstractNumId w:val="27"/>
  </w:num>
  <w:num w:numId="28">
    <w:abstractNumId w:val="30"/>
  </w:num>
  <w:num w:numId="29">
    <w:abstractNumId w:val="18"/>
  </w:num>
  <w:num w:numId="30">
    <w:abstractNumId w:val="3"/>
  </w:num>
  <w:num w:numId="31">
    <w:abstractNumId w:val="6"/>
  </w:num>
  <w:num w:numId="32">
    <w:abstractNumId w:val="7"/>
  </w:num>
  <w:num w:numId="33">
    <w:abstractNumId w:val="19"/>
  </w:num>
  <w:num w:numId="34">
    <w:abstractNumId w:val="25"/>
  </w:num>
  <w:num w:numId="35">
    <w:abstractNumId w:val="17"/>
  </w:num>
  <w:num w:numId="36">
    <w:abstractNumId w:val="2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8"/>
    <w:rsid w:val="00010579"/>
    <w:rsid w:val="00012C00"/>
    <w:rsid w:val="000167F0"/>
    <w:rsid w:val="0001692D"/>
    <w:rsid w:val="00025C93"/>
    <w:rsid w:val="00030204"/>
    <w:rsid w:val="00032D99"/>
    <w:rsid w:val="00050077"/>
    <w:rsid w:val="00055B8C"/>
    <w:rsid w:val="00057444"/>
    <w:rsid w:val="0006750D"/>
    <w:rsid w:val="000714C4"/>
    <w:rsid w:val="00085E65"/>
    <w:rsid w:val="00087258"/>
    <w:rsid w:val="00091A76"/>
    <w:rsid w:val="000925D7"/>
    <w:rsid w:val="000A2FCF"/>
    <w:rsid w:val="000A58DB"/>
    <w:rsid w:val="000B558C"/>
    <w:rsid w:val="000C1CEC"/>
    <w:rsid w:val="000D0678"/>
    <w:rsid w:val="000D4B1B"/>
    <w:rsid w:val="000E083C"/>
    <w:rsid w:val="000F1A8B"/>
    <w:rsid w:val="00110CBD"/>
    <w:rsid w:val="00137E4B"/>
    <w:rsid w:val="00147428"/>
    <w:rsid w:val="00156E84"/>
    <w:rsid w:val="00160F35"/>
    <w:rsid w:val="00162D0D"/>
    <w:rsid w:val="00186B04"/>
    <w:rsid w:val="001A7893"/>
    <w:rsid w:val="001D4D34"/>
    <w:rsid w:val="001E7DAD"/>
    <w:rsid w:val="001F40C7"/>
    <w:rsid w:val="00200FCA"/>
    <w:rsid w:val="00202E07"/>
    <w:rsid w:val="00212C14"/>
    <w:rsid w:val="002143F9"/>
    <w:rsid w:val="002158F5"/>
    <w:rsid w:val="00220661"/>
    <w:rsid w:val="00223010"/>
    <w:rsid w:val="0022512D"/>
    <w:rsid w:val="00254BAD"/>
    <w:rsid w:val="002A6DDB"/>
    <w:rsid w:val="002B71B7"/>
    <w:rsid w:val="002D395C"/>
    <w:rsid w:val="002D3F2E"/>
    <w:rsid w:val="002E3EA1"/>
    <w:rsid w:val="0030700F"/>
    <w:rsid w:val="003115E2"/>
    <w:rsid w:val="003201A4"/>
    <w:rsid w:val="00321759"/>
    <w:rsid w:val="003309E0"/>
    <w:rsid w:val="00337DD4"/>
    <w:rsid w:val="00342F26"/>
    <w:rsid w:val="003459ED"/>
    <w:rsid w:val="00345E08"/>
    <w:rsid w:val="00353513"/>
    <w:rsid w:val="00383CCA"/>
    <w:rsid w:val="003970D3"/>
    <w:rsid w:val="003A1EE8"/>
    <w:rsid w:val="003A65A5"/>
    <w:rsid w:val="003B0D9F"/>
    <w:rsid w:val="003B5645"/>
    <w:rsid w:val="003C04D8"/>
    <w:rsid w:val="003C10FF"/>
    <w:rsid w:val="003C7F20"/>
    <w:rsid w:val="003E08F6"/>
    <w:rsid w:val="003E4E34"/>
    <w:rsid w:val="00405102"/>
    <w:rsid w:val="00437062"/>
    <w:rsid w:val="0044541E"/>
    <w:rsid w:val="00445622"/>
    <w:rsid w:val="00446FF9"/>
    <w:rsid w:val="0048769A"/>
    <w:rsid w:val="004947EC"/>
    <w:rsid w:val="00497297"/>
    <w:rsid w:val="004B04B1"/>
    <w:rsid w:val="004B68F9"/>
    <w:rsid w:val="004B7F27"/>
    <w:rsid w:val="004C09EA"/>
    <w:rsid w:val="004C3061"/>
    <w:rsid w:val="004C7C79"/>
    <w:rsid w:val="004D3FDF"/>
    <w:rsid w:val="004E25D4"/>
    <w:rsid w:val="004E3353"/>
    <w:rsid w:val="004F46BE"/>
    <w:rsid w:val="004F79DD"/>
    <w:rsid w:val="005254DB"/>
    <w:rsid w:val="00532514"/>
    <w:rsid w:val="00542B02"/>
    <w:rsid w:val="005506FF"/>
    <w:rsid w:val="00577890"/>
    <w:rsid w:val="005B183D"/>
    <w:rsid w:val="005C2798"/>
    <w:rsid w:val="005C5128"/>
    <w:rsid w:val="005D1F4F"/>
    <w:rsid w:val="00600158"/>
    <w:rsid w:val="006521AA"/>
    <w:rsid w:val="006572A7"/>
    <w:rsid w:val="00676A80"/>
    <w:rsid w:val="00677893"/>
    <w:rsid w:val="00683850"/>
    <w:rsid w:val="00691B35"/>
    <w:rsid w:val="006A3CCE"/>
    <w:rsid w:val="006B260A"/>
    <w:rsid w:val="006C7474"/>
    <w:rsid w:val="006D0B29"/>
    <w:rsid w:val="006D529C"/>
    <w:rsid w:val="006D6B79"/>
    <w:rsid w:val="006E15A8"/>
    <w:rsid w:val="006E5540"/>
    <w:rsid w:val="006F6103"/>
    <w:rsid w:val="00702CB4"/>
    <w:rsid w:val="00703794"/>
    <w:rsid w:val="007164ED"/>
    <w:rsid w:val="007264C4"/>
    <w:rsid w:val="00742E97"/>
    <w:rsid w:val="00743609"/>
    <w:rsid w:val="00745686"/>
    <w:rsid w:val="00747C81"/>
    <w:rsid w:val="00753C8A"/>
    <w:rsid w:val="00755A18"/>
    <w:rsid w:val="0075700C"/>
    <w:rsid w:val="007630A7"/>
    <w:rsid w:val="007760E5"/>
    <w:rsid w:val="007826CC"/>
    <w:rsid w:val="0078297D"/>
    <w:rsid w:val="007A5512"/>
    <w:rsid w:val="007B1561"/>
    <w:rsid w:val="007C2212"/>
    <w:rsid w:val="007C35FB"/>
    <w:rsid w:val="007C4D73"/>
    <w:rsid w:val="007D299F"/>
    <w:rsid w:val="007E0A01"/>
    <w:rsid w:val="007E0A52"/>
    <w:rsid w:val="007E2EAA"/>
    <w:rsid w:val="007F70DD"/>
    <w:rsid w:val="00810D71"/>
    <w:rsid w:val="00815644"/>
    <w:rsid w:val="00823BCE"/>
    <w:rsid w:val="00834EDA"/>
    <w:rsid w:val="00845541"/>
    <w:rsid w:val="0089165D"/>
    <w:rsid w:val="0089706F"/>
    <w:rsid w:val="008A0EDD"/>
    <w:rsid w:val="008A78E3"/>
    <w:rsid w:val="008E204E"/>
    <w:rsid w:val="008E71F0"/>
    <w:rsid w:val="00906518"/>
    <w:rsid w:val="0090767A"/>
    <w:rsid w:val="0092761B"/>
    <w:rsid w:val="00932A5A"/>
    <w:rsid w:val="009406ED"/>
    <w:rsid w:val="00943564"/>
    <w:rsid w:val="00944DCB"/>
    <w:rsid w:val="00974F50"/>
    <w:rsid w:val="00990759"/>
    <w:rsid w:val="00994B9D"/>
    <w:rsid w:val="00995978"/>
    <w:rsid w:val="009A14AE"/>
    <w:rsid w:val="009B0725"/>
    <w:rsid w:val="009B0B19"/>
    <w:rsid w:val="009C3937"/>
    <w:rsid w:val="009C48EA"/>
    <w:rsid w:val="009E1E07"/>
    <w:rsid w:val="009F1F27"/>
    <w:rsid w:val="009F5F9B"/>
    <w:rsid w:val="009F7B9E"/>
    <w:rsid w:val="00A032DA"/>
    <w:rsid w:val="00A20898"/>
    <w:rsid w:val="00A2410D"/>
    <w:rsid w:val="00A245E4"/>
    <w:rsid w:val="00A25A92"/>
    <w:rsid w:val="00A33A22"/>
    <w:rsid w:val="00A37065"/>
    <w:rsid w:val="00A4503E"/>
    <w:rsid w:val="00A61CDA"/>
    <w:rsid w:val="00A74D41"/>
    <w:rsid w:val="00A97137"/>
    <w:rsid w:val="00AA0935"/>
    <w:rsid w:val="00AA5D93"/>
    <w:rsid w:val="00AB2313"/>
    <w:rsid w:val="00B1602B"/>
    <w:rsid w:val="00B16C2C"/>
    <w:rsid w:val="00B27D64"/>
    <w:rsid w:val="00B33276"/>
    <w:rsid w:val="00B3780D"/>
    <w:rsid w:val="00B37D65"/>
    <w:rsid w:val="00B8728B"/>
    <w:rsid w:val="00BA4219"/>
    <w:rsid w:val="00BC05D4"/>
    <w:rsid w:val="00BC45D6"/>
    <w:rsid w:val="00BC5A15"/>
    <w:rsid w:val="00BD69F5"/>
    <w:rsid w:val="00BE509E"/>
    <w:rsid w:val="00BF3C5F"/>
    <w:rsid w:val="00BF3EAF"/>
    <w:rsid w:val="00C0190F"/>
    <w:rsid w:val="00C0205C"/>
    <w:rsid w:val="00C10C7F"/>
    <w:rsid w:val="00C126E0"/>
    <w:rsid w:val="00C23E11"/>
    <w:rsid w:val="00C67D85"/>
    <w:rsid w:val="00C86CB5"/>
    <w:rsid w:val="00CA61C0"/>
    <w:rsid w:val="00CC7374"/>
    <w:rsid w:val="00CD0AB7"/>
    <w:rsid w:val="00CD3EC7"/>
    <w:rsid w:val="00CD792B"/>
    <w:rsid w:val="00CE65B0"/>
    <w:rsid w:val="00CE72DB"/>
    <w:rsid w:val="00CF1618"/>
    <w:rsid w:val="00D10E9E"/>
    <w:rsid w:val="00D131AA"/>
    <w:rsid w:val="00D1340D"/>
    <w:rsid w:val="00D23A78"/>
    <w:rsid w:val="00D313DE"/>
    <w:rsid w:val="00D44DAB"/>
    <w:rsid w:val="00D52F8C"/>
    <w:rsid w:val="00D611AA"/>
    <w:rsid w:val="00D676B8"/>
    <w:rsid w:val="00D74241"/>
    <w:rsid w:val="00D756CC"/>
    <w:rsid w:val="00D90BC7"/>
    <w:rsid w:val="00D91846"/>
    <w:rsid w:val="00DA340B"/>
    <w:rsid w:val="00DA7E72"/>
    <w:rsid w:val="00DB18F2"/>
    <w:rsid w:val="00DC0975"/>
    <w:rsid w:val="00DC44F9"/>
    <w:rsid w:val="00DE79AC"/>
    <w:rsid w:val="00DF3A07"/>
    <w:rsid w:val="00E066CB"/>
    <w:rsid w:val="00E10EF3"/>
    <w:rsid w:val="00E27861"/>
    <w:rsid w:val="00E32178"/>
    <w:rsid w:val="00E35AB4"/>
    <w:rsid w:val="00E41B37"/>
    <w:rsid w:val="00E5053A"/>
    <w:rsid w:val="00E54D1E"/>
    <w:rsid w:val="00E55ED6"/>
    <w:rsid w:val="00E77B6C"/>
    <w:rsid w:val="00E83E40"/>
    <w:rsid w:val="00E90EF1"/>
    <w:rsid w:val="00E93508"/>
    <w:rsid w:val="00EC0E48"/>
    <w:rsid w:val="00ED3237"/>
    <w:rsid w:val="00ED5581"/>
    <w:rsid w:val="00EE11BD"/>
    <w:rsid w:val="00EF692E"/>
    <w:rsid w:val="00F00A71"/>
    <w:rsid w:val="00F04779"/>
    <w:rsid w:val="00F2294F"/>
    <w:rsid w:val="00F437B0"/>
    <w:rsid w:val="00F65161"/>
    <w:rsid w:val="00F76D54"/>
    <w:rsid w:val="00F7713D"/>
    <w:rsid w:val="00F824DA"/>
    <w:rsid w:val="00F8393C"/>
    <w:rsid w:val="00F9343B"/>
    <w:rsid w:val="00F969C4"/>
    <w:rsid w:val="00FA0066"/>
    <w:rsid w:val="00FC3FD1"/>
    <w:rsid w:val="00FE0B54"/>
    <w:rsid w:val="00FE4D42"/>
    <w:rsid w:val="00FF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CC6A"/>
  <w15:chartTrackingRefBased/>
  <w15:docId w15:val="{184D0FF3-FA24-48E6-9B38-F2B792E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5C5128"/>
    <w:pPr>
      <w:keepNext/>
      <w:ind w:left="1440" w:hanging="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C5128"/>
    <w:rPr>
      <w:rFonts w:ascii="Times New Roman" w:eastAsia="Times New Roman" w:hAnsi="Times New Roman" w:cs="Times New Roman"/>
      <w:b/>
      <w:sz w:val="24"/>
      <w:szCs w:val="24"/>
    </w:rPr>
  </w:style>
  <w:style w:type="paragraph" w:styleId="Title">
    <w:name w:val="Title"/>
    <w:basedOn w:val="Normal"/>
    <w:next w:val="Normal"/>
    <w:link w:val="TitleChar"/>
    <w:rsid w:val="005C5128"/>
    <w:pPr>
      <w:jc w:val="center"/>
    </w:pPr>
    <w:rPr>
      <w:rFonts w:ascii="Libre Baskerville" w:eastAsia="Libre Baskerville" w:hAnsi="Libre Baskerville" w:cs="Libre Baskerville"/>
      <w:b/>
    </w:rPr>
  </w:style>
  <w:style w:type="character" w:customStyle="1" w:styleId="TitleChar">
    <w:name w:val="Title Char"/>
    <w:basedOn w:val="DefaultParagraphFont"/>
    <w:link w:val="Title"/>
    <w:rsid w:val="005C5128"/>
    <w:rPr>
      <w:rFonts w:ascii="Libre Baskerville" w:eastAsia="Libre Baskerville" w:hAnsi="Libre Baskerville" w:cs="Libre Baskerville"/>
      <w:b/>
      <w:sz w:val="24"/>
      <w:szCs w:val="24"/>
    </w:rPr>
  </w:style>
  <w:style w:type="paragraph" w:styleId="NormalWeb">
    <w:name w:val="Normal (Web)"/>
    <w:basedOn w:val="Normal"/>
    <w:uiPriority w:val="99"/>
    <w:unhideWhenUsed/>
    <w:rsid w:val="005C5128"/>
    <w:pPr>
      <w:spacing w:before="100" w:beforeAutospacing="1" w:after="100" w:afterAutospacing="1"/>
    </w:pPr>
  </w:style>
  <w:style w:type="paragraph" w:styleId="Header">
    <w:name w:val="header"/>
    <w:basedOn w:val="Normal"/>
    <w:link w:val="HeaderChar"/>
    <w:unhideWhenUsed/>
    <w:rsid w:val="005C5128"/>
    <w:pPr>
      <w:tabs>
        <w:tab w:val="center" w:pos="4680"/>
        <w:tab w:val="right" w:pos="9360"/>
      </w:tabs>
    </w:pPr>
  </w:style>
  <w:style w:type="character" w:customStyle="1" w:styleId="HeaderChar">
    <w:name w:val="Header Char"/>
    <w:basedOn w:val="DefaultParagraphFont"/>
    <w:link w:val="Header"/>
    <w:rsid w:val="005C51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128"/>
    <w:pPr>
      <w:tabs>
        <w:tab w:val="center" w:pos="4680"/>
        <w:tab w:val="right" w:pos="9360"/>
      </w:tabs>
    </w:pPr>
  </w:style>
  <w:style w:type="character" w:customStyle="1" w:styleId="FooterChar">
    <w:name w:val="Footer Char"/>
    <w:basedOn w:val="DefaultParagraphFont"/>
    <w:link w:val="Footer"/>
    <w:uiPriority w:val="99"/>
    <w:rsid w:val="005C5128"/>
    <w:rPr>
      <w:rFonts w:ascii="Times New Roman" w:eastAsia="Times New Roman" w:hAnsi="Times New Roman" w:cs="Times New Roman"/>
      <w:sz w:val="24"/>
      <w:szCs w:val="24"/>
    </w:rPr>
  </w:style>
  <w:style w:type="paragraph" w:styleId="NoSpacing">
    <w:name w:val="No Spacing"/>
    <w:uiPriority w:val="1"/>
    <w:qFormat/>
    <w:rsid w:val="005C512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1A8B"/>
    <w:rPr>
      <w:color w:val="0563C1" w:themeColor="hyperlink"/>
      <w:u w:val="single"/>
    </w:rPr>
  </w:style>
  <w:style w:type="character" w:styleId="UnresolvedMention">
    <w:name w:val="Unresolved Mention"/>
    <w:basedOn w:val="DefaultParagraphFont"/>
    <w:uiPriority w:val="99"/>
    <w:semiHidden/>
    <w:unhideWhenUsed/>
    <w:rsid w:val="000F1A8B"/>
    <w:rPr>
      <w:color w:val="605E5C"/>
      <w:shd w:val="clear" w:color="auto" w:fill="E1DFDD"/>
    </w:rPr>
  </w:style>
  <w:style w:type="paragraph" w:styleId="ListParagraph">
    <w:name w:val="List Paragraph"/>
    <w:basedOn w:val="Normal"/>
    <w:uiPriority w:val="34"/>
    <w:qFormat/>
    <w:rsid w:val="00703794"/>
    <w:pPr>
      <w:ind w:left="720"/>
      <w:contextualSpacing/>
    </w:pPr>
  </w:style>
  <w:style w:type="character" w:styleId="CommentReference">
    <w:name w:val="annotation reference"/>
    <w:basedOn w:val="DefaultParagraphFont"/>
    <w:uiPriority w:val="99"/>
    <w:semiHidden/>
    <w:unhideWhenUsed/>
    <w:rsid w:val="008E204E"/>
    <w:rPr>
      <w:sz w:val="16"/>
      <w:szCs w:val="16"/>
    </w:rPr>
  </w:style>
  <w:style w:type="paragraph" w:styleId="CommentText">
    <w:name w:val="annotation text"/>
    <w:basedOn w:val="Normal"/>
    <w:link w:val="CommentTextChar"/>
    <w:uiPriority w:val="99"/>
    <w:semiHidden/>
    <w:unhideWhenUsed/>
    <w:rsid w:val="008E204E"/>
    <w:rPr>
      <w:sz w:val="20"/>
      <w:szCs w:val="20"/>
    </w:rPr>
  </w:style>
  <w:style w:type="character" w:customStyle="1" w:styleId="CommentTextChar">
    <w:name w:val="Comment Text Char"/>
    <w:basedOn w:val="DefaultParagraphFont"/>
    <w:link w:val="CommentText"/>
    <w:uiPriority w:val="99"/>
    <w:semiHidden/>
    <w:rsid w:val="008E2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4E"/>
    <w:rPr>
      <w:b/>
      <w:bCs/>
    </w:rPr>
  </w:style>
  <w:style w:type="character" w:customStyle="1" w:styleId="CommentSubjectChar">
    <w:name w:val="Comment Subject Char"/>
    <w:basedOn w:val="CommentTextChar"/>
    <w:link w:val="CommentSubject"/>
    <w:uiPriority w:val="99"/>
    <w:semiHidden/>
    <w:rsid w:val="008E20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76A80"/>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0E083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029">
      <w:bodyDiv w:val="1"/>
      <w:marLeft w:val="0"/>
      <w:marRight w:val="0"/>
      <w:marTop w:val="0"/>
      <w:marBottom w:val="0"/>
      <w:divBdr>
        <w:top w:val="none" w:sz="0" w:space="0" w:color="auto"/>
        <w:left w:val="none" w:sz="0" w:space="0" w:color="auto"/>
        <w:bottom w:val="none" w:sz="0" w:space="0" w:color="auto"/>
        <w:right w:val="none" w:sz="0" w:space="0" w:color="auto"/>
      </w:divBdr>
    </w:div>
    <w:div w:id="16027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rrickCountyMeetings/streams" TargetMode="External"/><Relationship Id="rId5" Type="http://schemas.openxmlformats.org/officeDocument/2006/relationships/webSettings" Target="webSettings.xml"/><Relationship Id="rId10" Type="http://schemas.openxmlformats.org/officeDocument/2006/relationships/hyperlink" Target="http://www.warrickcounty.gov" TargetMode="External"/><Relationship Id="rId4" Type="http://schemas.openxmlformats.org/officeDocument/2006/relationships/settings" Target="settings.xml"/><Relationship Id="rId9" Type="http://schemas.openxmlformats.org/officeDocument/2006/relationships/hyperlink" Target="mailto:info@warrick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F5A6-61E0-4A3F-902F-C7AE2280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Bennett-Stearsman</dc:creator>
  <cp:keywords/>
  <dc:description/>
  <cp:lastModifiedBy>Debbie Bennett-Stearsman</cp:lastModifiedBy>
  <cp:revision>2</cp:revision>
  <cp:lastPrinted>2026-08-06T16:58:00Z</cp:lastPrinted>
  <dcterms:created xsi:type="dcterms:W3CDTF">2026-08-06T18:48:00Z</dcterms:created>
  <dcterms:modified xsi:type="dcterms:W3CDTF">2026-08-06T18:48:00Z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ee32ddc0-8c8d-40be-bab0-3cd3ddf88301</vt:lpwstr>
  </property>
</Properties>
</file>